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F2" w:rsidRPr="00165EF2" w:rsidRDefault="00165EF2" w:rsidP="00165EF2">
      <w:pPr>
        <w:spacing w:line="276" w:lineRule="auto"/>
        <w:jc w:val="center"/>
        <w:rPr>
          <w:rFonts w:asciiTheme="minorHAnsi" w:eastAsia="Century Gothic" w:hAnsiTheme="minorHAnsi" w:cstheme="minorHAnsi"/>
          <w:b/>
          <w:sz w:val="22"/>
          <w:szCs w:val="20"/>
        </w:rPr>
      </w:pPr>
      <w:r w:rsidRPr="00165EF2">
        <w:rPr>
          <w:rFonts w:asciiTheme="minorHAnsi" w:eastAsia="Century Gothic" w:hAnsiTheme="minorHAnsi" w:cstheme="minorHAnsi"/>
          <w:b/>
          <w:sz w:val="22"/>
          <w:szCs w:val="20"/>
        </w:rPr>
        <w:t>Anexo B. Solicitud de participación</w:t>
      </w:r>
    </w:p>
    <w:p w:rsidR="00165EF2" w:rsidRPr="00165EF2" w:rsidRDefault="00165EF2" w:rsidP="00165EF2">
      <w:pPr>
        <w:spacing w:line="276" w:lineRule="auto"/>
        <w:jc w:val="center"/>
        <w:rPr>
          <w:rFonts w:asciiTheme="minorHAnsi" w:eastAsia="Century Gothic" w:hAnsiTheme="minorHAnsi" w:cstheme="minorHAnsi"/>
          <w:color w:val="FF0000"/>
          <w:sz w:val="22"/>
          <w:szCs w:val="20"/>
        </w:rPr>
      </w:pPr>
      <w:r w:rsidRPr="00165EF2">
        <w:rPr>
          <w:rFonts w:asciiTheme="minorHAnsi" w:eastAsia="Century Gothic" w:hAnsiTheme="minorHAnsi" w:cstheme="minorHAnsi"/>
          <w:color w:val="FF0000"/>
          <w:sz w:val="22"/>
          <w:szCs w:val="20"/>
        </w:rPr>
        <w:t>(Borrar)</w:t>
      </w:r>
    </w:p>
    <w:p w:rsidR="00165EF2" w:rsidRDefault="00165EF2" w:rsidP="00165EF2">
      <w:pPr>
        <w:spacing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5EF2" w:rsidRDefault="00165EF2" w:rsidP="00165EF2">
      <w:pPr>
        <w:spacing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5EF2" w:rsidRPr="00165EF2" w:rsidRDefault="00165EF2" w:rsidP="00165EF2">
      <w:pPr>
        <w:spacing w:line="276" w:lineRule="auto"/>
        <w:rPr>
          <w:rFonts w:ascii="Arial" w:eastAsia="Century Gothic" w:hAnsi="Arial" w:cs="Arial"/>
          <w:b/>
          <w:szCs w:val="20"/>
        </w:rPr>
      </w:pPr>
      <w:r w:rsidRPr="00165EF2">
        <w:rPr>
          <w:rFonts w:ascii="Arial" w:eastAsia="Century Gothic" w:hAnsi="Arial" w:cs="Arial"/>
          <w:b/>
          <w:szCs w:val="20"/>
        </w:rPr>
        <w:t>Dr. Ricardo Villanueva Lomelí</w:t>
      </w:r>
    </w:p>
    <w:p w:rsidR="00165EF2" w:rsidRPr="00165EF2" w:rsidRDefault="00165EF2" w:rsidP="00165EF2">
      <w:pPr>
        <w:spacing w:line="276" w:lineRule="auto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Rector General de la Universidad de Guadalajara</w:t>
      </w:r>
    </w:p>
    <w:p w:rsidR="00165EF2" w:rsidRPr="00165EF2" w:rsidRDefault="00165EF2" w:rsidP="00165EF2">
      <w:pPr>
        <w:spacing w:line="276" w:lineRule="auto"/>
        <w:jc w:val="right"/>
        <w:rPr>
          <w:rFonts w:ascii="Arial" w:eastAsia="Century Gothic" w:hAnsi="Arial" w:cs="Arial"/>
          <w:b/>
          <w:szCs w:val="20"/>
        </w:rPr>
      </w:pPr>
    </w:p>
    <w:p w:rsidR="00165EF2" w:rsidRPr="00165EF2" w:rsidRDefault="00165EF2" w:rsidP="00165EF2">
      <w:pPr>
        <w:spacing w:line="276" w:lineRule="auto"/>
        <w:jc w:val="right"/>
        <w:rPr>
          <w:rFonts w:ascii="Arial" w:eastAsia="Century Gothic" w:hAnsi="Arial" w:cs="Arial"/>
          <w:b/>
          <w:szCs w:val="20"/>
        </w:rPr>
      </w:pPr>
      <w:proofErr w:type="spellStart"/>
      <w:r w:rsidRPr="00165EF2">
        <w:rPr>
          <w:rFonts w:ascii="Arial" w:eastAsia="Century Gothic" w:hAnsi="Arial" w:cs="Arial"/>
          <w:b/>
          <w:szCs w:val="20"/>
        </w:rPr>
        <w:t>At´n</w:t>
      </w:r>
      <w:proofErr w:type="spellEnd"/>
      <w:r w:rsidRPr="00165EF2">
        <w:rPr>
          <w:rFonts w:ascii="Arial" w:eastAsia="Century Gothic" w:hAnsi="Arial" w:cs="Arial"/>
          <w:b/>
          <w:szCs w:val="20"/>
        </w:rPr>
        <w:t xml:space="preserve"> Dra. Carmen Margarita Hernández Ortiz</w:t>
      </w:r>
    </w:p>
    <w:p w:rsidR="00165EF2" w:rsidRPr="00165EF2" w:rsidRDefault="00165EF2" w:rsidP="00165EF2">
      <w:pPr>
        <w:spacing w:line="276" w:lineRule="auto"/>
        <w:jc w:val="right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Coordinadora General de Investigación, Posgrado y Vinculación.</w:t>
      </w:r>
    </w:p>
    <w:p w:rsidR="00165EF2" w:rsidRPr="00165EF2" w:rsidRDefault="00165EF2" w:rsidP="00165EF2">
      <w:pPr>
        <w:spacing w:line="276" w:lineRule="auto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Por este conducto presento a Usted la solicitud de participación en el Programa de Gestión de Talento y Emprendimiento, específicamente en la Modalidad 1 para el proyecto denominado “_______________”.</w:t>
      </w: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Se adjunta el proyecto en el cual solicitan apoyo por la cantidad de: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3"/>
        <w:gridCol w:w="3830"/>
        <w:gridCol w:w="1865"/>
      </w:tblGrid>
      <w:tr w:rsidR="00165EF2" w:rsidRPr="00165EF2" w:rsidTr="00DF0F2F">
        <w:tc>
          <w:tcPr>
            <w:tcW w:w="3133" w:type="dxa"/>
          </w:tcPr>
          <w:p w:rsidR="00165EF2" w:rsidRPr="00165EF2" w:rsidRDefault="00165EF2" w:rsidP="00DF0F2F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Cs w:val="20"/>
              </w:rPr>
            </w:pPr>
            <w:r w:rsidRPr="00165EF2">
              <w:rPr>
                <w:rFonts w:ascii="Arial" w:eastAsia="Century Gothic" w:hAnsi="Arial" w:cs="Arial"/>
                <w:b/>
                <w:szCs w:val="20"/>
              </w:rPr>
              <w:t>Aportación</w:t>
            </w:r>
          </w:p>
        </w:tc>
        <w:tc>
          <w:tcPr>
            <w:tcW w:w="3830" w:type="dxa"/>
          </w:tcPr>
          <w:p w:rsidR="00165EF2" w:rsidRPr="00165EF2" w:rsidRDefault="00165EF2" w:rsidP="00DF0F2F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Cs w:val="20"/>
              </w:rPr>
            </w:pPr>
            <w:r w:rsidRPr="00165EF2">
              <w:rPr>
                <w:rFonts w:ascii="Arial" w:eastAsia="Century Gothic" w:hAnsi="Arial" w:cs="Arial"/>
                <w:b/>
                <w:szCs w:val="20"/>
              </w:rPr>
              <w:t>Concepto</w:t>
            </w:r>
          </w:p>
        </w:tc>
        <w:tc>
          <w:tcPr>
            <w:tcW w:w="1865" w:type="dxa"/>
          </w:tcPr>
          <w:p w:rsidR="00165EF2" w:rsidRPr="00165EF2" w:rsidRDefault="00165EF2" w:rsidP="0063126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Cs w:val="20"/>
              </w:rPr>
            </w:pPr>
            <w:r w:rsidRPr="00165EF2">
              <w:rPr>
                <w:rFonts w:ascii="Arial" w:eastAsia="Century Gothic" w:hAnsi="Arial" w:cs="Arial"/>
                <w:b/>
                <w:szCs w:val="20"/>
              </w:rPr>
              <w:t>Monto solicitado</w:t>
            </w:r>
          </w:p>
        </w:tc>
      </w:tr>
      <w:tr w:rsidR="00165EF2" w:rsidRPr="00165EF2" w:rsidTr="00DF0F2F">
        <w:tc>
          <w:tcPr>
            <w:tcW w:w="3133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  <w:r w:rsidRPr="00165EF2">
              <w:rPr>
                <w:rFonts w:ascii="Arial" w:eastAsia="Century Gothic" w:hAnsi="Arial" w:cs="Arial"/>
                <w:szCs w:val="20"/>
              </w:rPr>
              <w:t>CGIPV</w:t>
            </w:r>
          </w:p>
        </w:tc>
        <w:tc>
          <w:tcPr>
            <w:tcW w:w="3830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</w:p>
        </w:tc>
        <w:tc>
          <w:tcPr>
            <w:tcW w:w="1865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</w:p>
        </w:tc>
      </w:tr>
      <w:tr w:rsidR="00165EF2" w:rsidRPr="00165EF2" w:rsidTr="00DF0F2F">
        <w:tc>
          <w:tcPr>
            <w:tcW w:w="3133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  <w:r w:rsidRPr="00165EF2">
              <w:rPr>
                <w:rFonts w:ascii="Arial" w:eastAsia="Century Gothic" w:hAnsi="Arial" w:cs="Arial"/>
                <w:szCs w:val="20"/>
              </w:rPr>
              <w:t>(Centro Universitario</w:t>
            </w:r>
            <w:r>
              <w:rPr>
                <w:rFonts w:ascii="Arial" w:eastAsia="Century Gothic" w:hAnsi="Arial" w:cs="Arial"/>
                <w:szCs w:val="20"/>
              </w:rPr>
              <w:t>, SUV, SEMS; Especificar</w:t>
            </w:r>
            <w:r w:rsidRPr="00165EF2">
              <w:rPr>
                <w:rFonts w:ascii="Arial" w:eastAsia="Century Gothic" w:hAnsi="Arial" w:cs="Arial"/>
                <w:szCs w:val="20"/>
              </w:rPr>
              <w:t>)</w:t>
            </w:r>
          </w:p>
        </w:tc>
        <w:tc>
          <w:tcPr>
            <w:tcW w:w="3830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</w:p>
        </w:tc>
        <w:tc>
          <w:tcPr>
            <w:tcW w:w="1865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</w:p>
        </w:tc>
      </w:tr>
      <w:tr w:rsidR="00165EF2" w:rsidRPr="00165EF2" w:rsidTr="00DF0F2F">
        <w:tc>
          <w:tcPr>
            <w:tcW w:w="3133" w:type="dxa"/>
          </w:tcPr>
          <w:p w:rsidR="00165EF2" w:rsidRPr="00165EF2" w:rsidRDefault="00165EF2" w:rsidP="00DF0F2F">
            <w:pPr>
              <w:spacing w:line="276" w:lineRule="auto"/>
              <w:rPr>
                <w:rFonts w:ascii="Arial" w:eastAsia="Century Gothic" w:hAnsi="Arial" w:cs="Arial"/>
                <w:szCs w:val="20"/>
              </w:rPr>
            </w:pPr>
            <w:r w:rsidRPr="00165EF2">
              <w:rPr>
                <w:rFonts w:ascii="Arial" w:eastAsia="Century Gothic" w:hAnsi="Arial" w:cs="Arial"/>
                <w:szCs w:val="20"/>
              </w:rPr>
              <w:t>Otros (en caso de que aplique</w:t>
            </w:r>
            <w:r>
              <w:rPr>
                <w:rFonts w:ascii="Arial" w:eastAsia="Century Gothic" w:hAnsi="Arial" w:cs="Arial"/>
                <w:szCs w:val="20"/>
              </w:rPr>
              <w:t>; Especificar</w:t>
            </w:r>
            <w:r w:rsidRPr="00165EF2">
              <w:rPr>
                <w:rFonts w:ascii="Arial" w:eastAsia="Century Gothic" w:hAnsi="Arial" w:cs="Arial"/>
                <w:szCs w:val="20"/>
              </w:rPr>
              <w:t>)</w:t>
            </w:r>
          </w:p>
        </w:tc>
        <w:tc>
          <w:tcPr>
            <w:tcW w:w="3830" w:type="dxa"/>
          </w:tcPr>
          <w:p w:rsidR="00165EF2" w:rsidRPr="00165EF2" w:rsidRDefault="00165EF2" w:rsidP="00DF0F2F">
            <w:pPr>
              <w:spacing w:line="276" w:lineRule="auto"/>
              <w:jc w:val="right"/>
              <w:rPr>
                <w:rFonts w:ascii="Arial" w:eastAsia="Century Gothic" w:hAnsi="Arial" w:cs="Arial"/>
                <w:szCs w:val="20"/>
              </w:rPr>
            </w:pPr>
          </w:p>
        </w:tc>
        <w:tc>
          <w:tcPr>
            <w:tcW w:w="1865" w:type="dxa"/>
          </w:tcPr>
          <w:p w:rsidR="00165EF2" w:rsidRPr="00165EF2" w:rsidRDefault="00165EF2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</w:p>
        </w:tc>
      </w:tr>
    </w:tbl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i/>
          <w:szCs w:val="20"/>
        </w:rPr>
      </w:pP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Sin otro particular aprovecho para mandarle un cordial saludo.</w:t>
      </w: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Atentamente</w:t>
      </w:r>
    </w:p>
    <w:p w:rsidR="00165EF2" w:rsidRPr="00631269" w:rsidRDefault="00165EF2" w:rsidP="00165EF2">
      <w:pPr>
        <w:spacing w:line="276" w:lineRule="auto"/>
        <w:jc w:val="center"/>
        <w:rPr>
          <w:rFonts w:ascii="Arial" w:eastAsia="Century Gothic" w:hAnsi="Arial" w:cs="Arial"/>
          <w:b/>
          <w:szCs w:val="20"/>
        </w:rPr>
      </w:pPr>
      <w:r w:rsidRPr="00631269">
        <w:rPr>
          <w:rFonts w:ascii="Arial" w:eastAsia="Century Gothic" w:hAnsi="Arial" w:cs="Arial"/>
          <w:b/>
          <w:szCs w:val="20"/>
        </w:rPr>
        <w:t>“Piensa y Trabaja”</w:t>
      </w:r>
    </w:p>
    <w:p w:rsidR="00631269" w:rsidRDefault="00165EF2" w:rsidP="00165EF2">
      <w:pPr>
        <w:jc w:val="center"/>
        <w:rPr>
          <w:rFonts w:ascii="Arial" w:hAnsi="Arial" w:cs="Arial"/>
          <w:b/>
          <w:szCs w:val="20"/>
        </w:rPr>
      </w:pPr>
      <w:r w:rsidRPr="00631269">
        <w:rPr>
          <w:rFonts w:ascii="Arial" w:hAnsi="Arial" w:cs="Arial"/>
          <w:b/>
          <w:szCs w:val="20"/>
        </w:rPr>
        <w:t>“</w:t>
      </w:r>
      <w:r w:rsidR="00631269">
        <w:rPr>
          <w:rFonts w:ascii="Arial" w:hAnsi="Arial" w:cs="Arial"/>
          <w:b/>
          <w:szCs w:val="20"/>
        </w:rPr>
        <w:t>2023, Año del fomento a la formación integral con una</w:t>
      </w:r>
    </w:p>
    <w:p w:rsidR="00165EF2" w:rsidRPr="00631269" w:rsidRDefault="00631269" w:rsidP="00165EF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Red de Centros y Sistemas </w:t>
      </w:r>
      <w:proofErr w:type="spellStart"/>
      <w:r>
        <w:rPr>
          <w:rFonts w:ascii="Arial" w:hAnsi="Arial" w:cs="Arial"/>
          <w:b/>
          <w:szCs w:val="20"/>
        </w:rPr>
        <w:t>Multitemáticos</w:t>
      </w:r>
      <w:proofErr w:type="spellEnd"/>
      <w:r w:rsidR="00165EF2" w:rsidRPr="00631269">
        <w:rPr>
          <w:rFonts w:ascii="Arial" w:hAnsi="Arial" w:cs="Arial"/>
          <w:b/>
          <w:szCs w:val="20"/>
        </w:rPr>
        <w:t>”</w:t>
      </w:r>
    </w:p>
    <w:p w:rsidR="00165EF2" w:rsidRPr="00165EF2" w:rsidRDefault="00631269" w:rsidP="00165EF2">
      <w:pPr>
        <w:spacing w:line="276" w:lineRule="auto"/>
        <w:jc w:val="center"/>
        <w:rPr>
          <w:rFonts w:ascii="Arial" w:eastAsia="Century Gothic" w:hAnsi="Arial" w:cs="Arial"/>
          <w:szCs w:val="20"/>
          <w:u w:val="single"/>
        </w:rPr>
      </w:pPr>
      <w:r>
        <w:rPr>
          <w:rFonts w:ascii="Arial" w:eastAsia="Century Gothic" w:hAnsi="Arial" w:cs="Arial"/>
          <w:szCs w:val="20"/>
        </w:rPr>
        <w:t>xxx, Jalisco; xx de xx 2023</w:t>
      </w: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:rsidR="00631269" w:rsidRPr="0072404C" w:rsidRDefault="00631269" w:rsidP="00631269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b/>
          <w:szCs w:val="20"/>
        </w:rPr>
      </w:pPr>
      <w:r w:rsidRPr="0072404C">
        <w:rPr>
          <w:rFonts w:ascii="Arial" w:hAnsi="Arial" w:cs="Arial"/>
          <w:b/>
          <w:szCs w:val="20"/>
        </w:rPr>
        <w:t xml:space="preserve">Mtra. </w:t>
      </w:r>
      <w:r>
        <w:rPr>
          <w:rFonts w:ascii="Arial" w:hAnsi="Arial" w:cs="Arial"/>
          <w:b/>
          <w:szCs w:val="20"/>
        </w:rPr>
        <w:t>Mtro. Dr. Dra.</w:t>
      </w:r>
    </w:p>
    <w:p w:rsidR="00631269" w:rsidRDefault="00631269" w:rsidP="00631269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Rector(a) del Centro Universitario … / SUV /</w:t>
      </w:r>
    </w:p>
    <w:p w:rsidR="00631269" w:rsidRPr="000B02F6" w:rsidRDefault="00631269" w:rsidP="00631269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Director(a) de … (SEMS)</w:t>
      </w:r>
    </w:p>
    <w:p w:rsidR="00491FE5" w:rsidRDefault="00491FE5" w:rsidP="00165EF2">
      <w:bookmarkStart w:id="0" w:name="_GoBack"/>
      <w:bookmarkEnd w:id="0"/>
    </w:p>
    <w:sectPr w:rsidR="00491F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75" w:rsidRDefault="00611D75">
      <w:r>
        <w:separator/>
      </w:r>
    </w:p>
  </w:endnote>
  <w:endnote w:type="continuationSeparator" w:id="0">
    <w:p w:rsidR="00611D75" w:rsidRDefault="0061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75" w:rsidRDefault="00611D75">
      <w:r>
        <w:separator/>
      </w:r>
    </w:p>
  </w:footnote>
  <w:footnote w:type="continuationSeparator" w:id="0">
    <w:p w:rsidR="00611D75" w:rsidRDefault="0061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79" w:rsidRDefault="00165E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Membrete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F2"/>
    <w:rsid w:val="00165EF2"/>
    <w:rsid w:val="00491FE5"/>
    <w:rsid w:val="00611D75"/>
    <w:rsid w:val="006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78AE"/>
  <w15:chartTrackingRefBased/>
  <w15:docId w15:val="{519FB4A3-4AAE-4A38-8728-5EBFA33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F2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Pedro Aguilar</cp:lastModifiedBy>
  <cp:revision>2</cp:revision>
  <dcterms:created xsi:type="dcterms:W3CDTF">2023-03-01T21:53:00Z</dcterms:created>
  <dcterms:modified xsi:type="dcterms:W3CDTF">2023-03-01T21:53:00Z</dcterms:modified>
</cp:coreProperties>
</file>